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2DD" w:rsidRDefault="0000475C" w:rsidP="00D712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23BCDF4" wp14:editId="3B58DC36">
            <wp:simplePos x="0" y="0"/>
            <wp:positionH relativeFrom="column">
              <wp:posOffset>8255</wp:posOffset>
            </wp:positionH>
            <wp:positionV relativeFrom="paragraph">
              <wp:posOffset>106680</wp:posOffset>
            </wp:positionV>
            <wp:extent cx="1057275" cy="847725"/>
            <wp:effectExtent l="0" t="0" r="9525" b="9525"/>
            <wp:wrapTight wrapText="bothSides">
              <wp:wrapPolygon edited="0">
                <wp:start x="0" y="0"/>
                <wp:lineTo x="0" y="21357"/>
                <wp:lineTo x="21405" y="21357"/>
                <wp:lineTo x="21405" y="0"/>
                <wp:lineTo x="0" y="0"/>
              </wp:wrapPolygon>
            </wp:wrapTight>
            <wp:docPr id="3" name="Рисунок 3" descr="http://900igr.net/up/datai/189589/0017-046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900igr.net/up/datai/189589/0017-046-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06" r="21080"/>
                    <a:stretch/>
                  </pic:blipFill>
                  <pic:spPr bwMode="auto">
                    <a:xfrm>
                      <a:off x="0" y="0"/>
                      <a:ext cx="10572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12DD" w:rsidRPr="00D712DD">
        <w:rPr>
          <w:rFonts w:ascii="Times New Roman" w:hAnsi="Times New Roman" w:cs="Times New Roman"/>
          <w:sz w:val="24"/>
          <w:szCs w:val="24"/>
        </w:rPr>
        <w:t>Уважаемые читатели! Пр</w:t>
      </w:r>
      <w:r>
        <w:rPr>
          <w:rFonts w:ascii="Times New Roman" w:hAnsi="Times New Roman" w:cs="Times New Roman"/>
          <w:sz w:val="24"/>
          <w:szCs w:val="24"/>
        </w:rPr>
        <w:t xml:space="preserve">едлагаем Вашему вниманию буклет </w:t>
      </w:r>
      <w:r w:rsidR="00D712DD" w:rsidRPr="00D712D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712DD">
        <w:rPr>
          <w:rFonts w:ascii="Times New Roman" w:hAnsi="Times New Roman" w:cs="Times New Roman"/>
          <w:sz w:val="24"/>
          <w:szCs w:val="24"/>
        </w:rPr>
        <w:t>Консультант</w:t>
      </w:r>
      <w:r w:rsidR="00D712DD" w:rsidRPr="00D712DD">
        <w:rPr>
          <w:rFonts w:ascii="Times New Roman" w:hAnsi="Times New Roman" w:cs="Times New Roman"/>
          <w:sz w:val="24"/>
          <w:szCs w:val="24"/>
        </w:rPr>
        <w:t>Плюс</w:t>
      </w:r>
      <w:proofErr w:type="spellEnd"/>
      <w:r w:rsidR="00D712DD">
        <w:rPr>
          <w:rFonts w:ascii="Times New Roman" w:hAnsi="Times New Roman" w:cs="Times New Roman"/>
          <w:sz w:val="24"/>
          <w:szCs w:val="24"/>
        </w:rPr>
        <w:t>. Быстро, надежно и совсем не сложно</w:t>
      </w:r>
      <w:r w:rsidR="00D712DD" w:rsidRPr="00D712DD">
        <w:rPr>
          <w:rFonts w:ascii="Times New Roman" w:hAnsi="Times New Roman" w:cs="Times New Roman"/>
          <w:sz w:val="24"/>
          <w:szCs w:val="24"/>
        </w:rPr>
        <w:t xml:space="preserve">» Сегодня главным жизненным приоритетом студента, да и любого работающего человека, является желание </w:t>
      </w:r>
      <w:proofErr w:type="spellStart"/>
      <w:r w:rsidR="00D712DD" w:rsidRPr="00D712DD">
        <w:rPr>
          <w:rFonts w:ascii="Times New Roman" w:hAnsi="Times New Roman" w:cs="Times New Roman"/>
          <w:sz w:val="24"/>
          <w:szCs w:val="24"/>
        </w:rPr>
        <w:t>всѐ</w:t>
      </w:r>
      <w:proofErr w:type="spellEnd"/>
      <w:r w:rsidR="00D712DD" w:rsidRPr="00D712DD">
        <w:rPr>
          <w:rFonts w:ascii="Times New Roman" w:hAnsi="Times New Roman" w:cs="Times New Roman"/>
          <w:sz w:val="24"/>
          <w:szCs w:val="24"/>
        </w:rPr>
        <w:t xml:space="preserve"> успеть. Но когда накапливаются дела и рушатся планы, возникает ощущение, что не хватит и всей жизни на то, чтобы достичь намеченной цели. И так изо дня в день, из года в год… Как же научиться экономить время? Психологи обычно советуют начать с изменения себя, а именно заняться </w:t>
      </w:r>
      <w:r w:rsidR="00D712DD">
        <w:rPr>
          <w:rFonts w:ascii="Times New Roman" w:hAnsi="Times New Roman" w:cs="Times New Roman"/>
          <w:sz w:val="24"/>
          <w:szCs w:val="24"/>
        </w:rPr>
        <w:t>самоорганизацией и учиться рас</w:t>
      </w:r>
      <w:r w:rsidR="00D712DD" w:rsidRPr="00D712DD">
        <w:rPr>
          <w:rFonts w:ascii="Times New Roman" w:hAnsi="Times New Roman" w:cs="Times New Roman"/>
          <w:sz w:val="24"/>
          <w:szCs w:val="24"/>
        </w:rPr>
        <w:t>ставлять приоритеты. Мы же добавим, что не меньший эффект дает</w:t>
      </w:r>
      <w:r w:rsidR="00D712DD">
        <w:rPr>
          <w:rFonts w:ascii="Times New Roman" w:hAnsi="Times New Roman" w:cs="Times New Roman"/>
          <w:sz w:val="24"/>
          <w:szCs w:val="24"/>
        </w:rPr>
        <w:t xml:space="preserve"> использование «даров цивилиза</w:t>
      </w:r>
      <w:r w:rsidR="00D712DD" w:rsidRPr="00D712DD">
        <w:rPr>
          <w:rFonts w:ascii="Times New Roman" w:hAnsi="Times New Roman" w:cs="Times New Roman"/>
          <w:sz w:val="24"/>
          <w:szCs w:val="24"/>
        </w:rPr>
        <w:t>ц</w:t>
      </w:r>
      <w:r w:rsidR="00D712DD">
        <w:rPr>
          <w:rFonts w:ascii="Times New Roman" w:hAnsi="Times New Roman" w:cs="Times New Roman"/>
          <w:sz w:val="24"/>
          <w:szCs w:val="24"/>
        </w:rPr>
        <w:t>ии» в виде современных информа</w:t>
      </w:r>
      <w:r w:rsidR="00D712DD" w:rsidRPr="00D712DD">
        <w:rPr>
          <w:rFonts w:ascii="Times New Roman" w:hAnsi="Times New Roman" w:cs="Times New Roman"/>
          <w:sz w:val="24"/>
          <w:szCs w:val="24"/>
        </w:rPr>
        <w:t xml:space="preserve">ционных технологий, которые также способны облегчить работу и сэкономить драгоценное время. Консультант Плюс – это современная справочная система, обеспечивающая большое количество возможностей и удобств, при работе с текстовыми правовыми документами. Справочно-правовая система Консультант Плюс – полезный и надежный помощник. Поиск необходимой информации в </w:t>
      </w:r>
      <w:proofErr w:type="spellStart"/>
      <w:r w:rsidR="00D712DD" w:rsidRPr="00D712DD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="00D712DD" w:rsidRPr="00D712DD">
        <w:rPr>
          <w:rFonts w:ascii="Times New Roman" w:hAnsi="Times New Roman" w:cs="Times New Roman"/>
          <w:sz w:val="24"/>
          <w:szCs w:val="24"/>
        </w:rPr>
        <w:t xml:space="preserve"> Перед тем как приступить к работе с системой Консультант Плюс, надо четко понять, что требуется найти. Это поможет правильно составить поисковый запрос и выбрать оптимальный из всех поисковых инструментов в </w:t>
      </w:r>
      <w:proofErr w:type="spellStart"/>
      <w:r w:rsidR="00D712DD" w:rsidRPr="00D712DD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="00D712DD" w:rsidRPr="00D712DD">
        <w:rPr>
          <w:rFonts w:ascii="Times New Roman" w:hAnsi="Times New Roman" w:cs="Times New Roman"/>
          <w:sz w:val="24"/>
          <w:szCs w:val="24"/>
        </w:rPr>
        <w:t>. В</w:t>
      </w:r>
      <w:r w:rsidR="00D712DD">
        <w:rPr>
          <w:rFonts w:ascii="Times New Roman" w:hAnsi="Times New Roman" w:cs="Times New Roman"/>
          <w:sz w:val="24"/>
          <w:szCs w:val="24"/>
        </w:rPr>
        <w:t xml:space="preserve"> системе есть несколько инстру</w:t>
      </w:r>
      <w:r w:rsidR="00D712DD" w:rsidRPr="00D712DD">
        <w:rPr>
          <w:rFonts w:ascii="Times New Roman" w:hAnsi="Times New Roman" w:cs="Times New Roman"/>
          <w:sz w:val="24"/>
          <w:szCs w:val="24"/>
        </w:rPr>
        <w:t>ментов поиска, самый популярный - Быстрый поиск одной строкой, как в Интернете. Как правило, в списке документов на отдельной вкладке</w:t>
      </w:r>
      <w:r w:rsidR="00D712DD">
        <w:rPr>
          <w:rFonts w:ascii="Times New Roman" w:hAnsi="Times New Roman" w:cs="Times New Roman"/>
          <w:sz w:val="24"/>
          <w:szCs w:val="24"/>
        </w:rPr>
        <w:t xml:space="preserve"> присутствуют специальные мате</w:t>
      </w:r>
      <w:r w:rsidR="00D712DD" w:rsidRPr="00D712DD">
        <w:rPr>
          <w:rFonts w:ascii="Times New Roman" w:hAnsi="Times New Roman" w:cs="Times New Roman"/>
          <w:sz w:val="24"/>
          <w:szCs w:val="24"/>
        </w:rPr>
        <w:t xml:space="preserve">риалы </w:t>
      </w:r>
      <w:proofErr w:type="spellStart"/>
      <w:r w:rsidR="00D712DD" w:rsidRPr="00D712DD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="00D712DD" w:rsidRPr="00D712DD">
        <w:rPr>
          <w:rFonts w:ascii="Times New Roman" w:hAnsi="Times New Roman" w:cs="Times New Roman"/>
          <w:sz w:val="24"/>
          <w:szCs w:val="24"/>
        </w:rPr>
        <w:t xml:space="preserve"> – путеводители по различным правовым проблемам. Путеводител</w:t>
      </w:r>
      <w:r w:rsidR="00D712DD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D712DD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="00D712DD">
        <w:rPr>
          <w:rFonts w:ascii="Times New Roman" w:hAnsi="Times New Roman" w:cs="Times New Roman"/>
          <w:sz w:val="24"/>
          <w:szCs w:val="24"/>
        </w:rPr>
        <w:t xml:space="preserve"> позволяют эф</w:t>
      </w:r>
      <w:r w:rsidR="00D712DD" w:rsidRPr="00D712DD">
        <w:rPr>
          <w:rFonts w:ascii="Times New Roman" w:hAnsi="Times New Roman" w:cs="Times New Roman"/>
          <w:sz w:val="24"/>
          <w:szCs w:val="24"/>
        </w:rPr>
        <w:t>фективно находить решение различных вопросов, возникающих в практической деятельности пользователя системы. Если г</w:t>
      </w:r>
      <w:r w:rsidR="00D712DD">
        <w:rPr>
          <w:rFonts w:ascii="Times New Roman" w:hAnsi="Times New Roman" w:cs="Times New Roman"/>
          <w:sz w:val="24"/>
          <w:szCs w:val="24"/>
        </w:rPr>
        <w:t>оворить кратко, то в этих мате</w:t>
      </w:r>
      <w:r w:rsidR="00D712DD" w:rsidRPr="00D712DD">
        <w:rPr>
          <w:rFonts w:ascii="Times New Roman" w:hAnsi="Times New Roman" w:cs="Times New Roman"/>
          <w:sz w:val="24"/>
          <w:szCs w:val="24"/>
        </w:rPr>
        <w:t xml:space="preserve">риалах уже отобрана и </w:t>
      </w:r>
      <w:proofErr w:type="spellStart"/>
      <w:proofErr w:type="gramStart"/>
      <w:r w:rsidR="00D712DD" w:rsidRPr="00D712DD">
        <w:rPr>
          <w:rFonts w:ascii="Times New Roman" w:hAnsi="Times New Roman" w:cs="Times New Roman"/>
          <w:sz w:val="24"/>
          <w:szCs w:val="24"/>
        </w:rPr>
        <w:t>проанали</w:t>
      </w:r>
      <w:proofErr w:type="spellEnd"/>
      <w:r w:rsidR="00D712DD" w:rsidRPr="00D712D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712DD" w:rsidRPr="00D712DD">
        <w:rPr>
          <w:rFonts w:ascii="Times New Roman" w:hAnsi="Times New Roman" w:cs="Times New Roman"/>
          <w:sz w:val="24"/>
          <w:szCs w:val="24"/>
        </w:rPr>
        <w:t>зирована</w:t>
      </w:r>
      <w:proofErr w:type="spellEnd"/>
      <w:proofErr w:type="gramEnd"/>
      <w:r w:rsidR="00D712DD" w:rsidRPr="00D712DD">
        <w:rPr>
          <w:rFonts w:ascii="Times New Roman" w:hAnsi="Times New Roman" w:cs="Times New Roman"/>
          <w:sz w:val="24"/>
          <w:szCs w:val="24"/>
        </w:rPr>
        <w:t xml:space="preserve"> вся имеющаяся по тому или иному вопросу информация, она представлена в удобном виде и доступно изложена со ссылками на другие документы. В материалах рассмотрены существующие по вопросу позиции, рекомендации,</w:t>
      </w:r>
      <w:r w:rsidR="00D712DD" w:rsidRPr="00D712DD">
        <w:rPr>
          <w:rFonts w:ascii="Times New Roman" w:hAnsi="Times New Roman" w:cs="Times New Roman"/>
          <w:sz w:val="24"/>
          <w:szCs w:val="24"/>
        </w:rPr>
        <w:t xml:space="preserve"> </w:t>
      </w:r>
      <w:r w:rsidR="00D712DD" w:rsidRPr="00D712DD">
        <w:rPr>
          <w:rFonts w:ascii="Times New Roman" w:hAnsi="Times New Roman" w:cs="Times New Roman"/>
          <w:sz w:val="24"/>
          <w:szCs w:val="24"/>
        </w:rPr>
        <w:t>примеры, разъяснения ведомств, даны</w:t>
      </w:r>
      <w:r w:rsidR="00D712DD">
        <w:rPr>
          <w:rFonts w:ascii="Times New Roman" w:hAnsi="Times New Roman" w:cs="Times New Roman"/>
          <w:sz w:val="24"/>
          <w:szCs w:val="24"/>
        </w:rPr>
        <w:t xml:space="preserve"> выводы, приводятся допусти</w:t>
      </w:r>
      <w:r w:rsidR="00D712DD" w:rsidRPr="00D712DD">
        <w:rPr>
          <w:rFonts w:ascii="Times New Roman" w:hAnsi="Times New Roman" w:cs="Times New Roman"/>
          <w:sz w:val="24"/>
          <w:szCs w:val="24"/>
        </w:rPr>
        <w:t xml:space="preserve">мые варианты решения проблемы. Если вы затрудняетесь подробно </w:t>
      </w:r>
      <w:r w:rsidR="00D712DD">
        <w:rPr>
          <w:rFonts w:ascii="Times New Roman" w:hAnsi="Times New Roman" w:cs="Times New Roman"/>
          <w:sz w:val="24"/>
          <w:szCs w:val="24"/>
        </w:rPr>
        <w:t>описать интересующую вас ситуа</w:t>
      </w:r>
      <w:r w:rsidR="00D712DD" w:rsidRPr="00D712DD">
        <w:rPr>
          <w:rFonts w:ascii="Times New Roman" w:hAnsi="Times New Roman" w:cs="Times New Roman"/>
          <w:sz w:val="24"/>
          <w:szCs w:val="24"/>
        </w:rPr>
        <w:t>ци</w:t>
      </w:r>
      <w:r w:rsidR="00D712DD">
        <w:rPr>
          <w:rFonts w:ascii="Times New Roman" w:hAnsi="Times New Roman" w:cs="Times New Roman"/>
          <w:sz w:val="24"/>
          <w:szCs w:val="24"/>
        </w:rPr>
        <w:t>ю, а можете назвать буквально 1-2</w:t>
      </w:r>
      <w:r w:rsidR="00D712DD" w:rsidRPr="00D712DD">
        <w:rPr>
          <w:rFonts w:ascii="Times New Roman" w:hAnsi="Times New Roman" w:cs="Times New Roman"/>
          <w:sz w:val="24"/>
          <w:szCs w:val="24"/>
        </w:rPr>
        <w:t>слова, характеризующих суть проблемы, то лучше использовать Правовой навигатор. Полученный в результате запроса полный список ключевых понятий по теме позволит выбрать из них одно или несколько, которые максимально соответствуют рассматриваемой вами проблеме. Отметьте их «галочкой» - и вы п</w:t>
      </w:r>
      <w:r w:rsidR="00D712DD">
        <w:rPr>
          <w:rFonts w:ascii="Times New Roman" w:hAnsi="Times New Roman" w:cs="Times New Roman"/>
          <w:sz w:val="24"/>
          <w:szCs w:val="24"/>
        </w:rPr>
        <w:t>олучите список актуальных доку</w:t>
      </w:r>
      <w:r w:rsidR="00D712DD" w:rsidRPr="00D712DD">
        <w:rPr>
          <w:rFonts w:ascii="Times New Roman" w:hAnsi="Times New Roman" w:cs="Times New Roman"/>
          <w:sz w:val="24"/>
          <w:szCs w:val="24"/>
        </w:rPr>
        <w:t xml:space="preserve">ментов, в которых наверняка сможете найти ответ на свой вопрос. В случае, когда вы знаете все или часть реквизитов необходимого </w:t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EA51F14" wp14:editId="3FA60E65">
            <wp:simplePos x="0" y="0"/>
            <wp:positionH relativeFrom="column">
              <wp:posOffset>-643890</wp:posOffset>
            </wp:positionH>
            <wp:positionV relativeFrom="paragraph">
              <wp:posOffset>706755</wp:posOffset>
            </wp:positionV>
            <wp:extent cx="876300" cy="876300"/>
            <wp:effectExtent l="0" t="0" r="0" b="0"/>
            <wp:wrapTight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ight>
            <wp:docPr id="2" name="Рисунок 2" descr="http://www.polnoepravo.ru/upload/text/kp-library-w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olnoepravo.ru/upload/text/kp-library-ww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12DD" w:rsidRPr="00D712DD">
        <w:rPr>
          <w:rFonts w:ascii="Times New Roman" w:hAnsi="Times New Roman" w:cs="Times New Roman"/>
          <w:sz w:val="24"/>
          <w:szCs w:val="24"/>
        </w:rPr>
        <w:t>документа (дата принятия, номер и т.д.), удобнее всего воспользоваться Карточкой поиска. Задаете и</w:t>
      </w:r>
      <w:r w:rsidR="00D712DD">
        <w:rPr>
          <w:rFonts w:ascii="Times New Roman" w:hAnsi="Times New Roman" w:cs="Times New Roman"/>
          <w:sz w:val="24"/>
          <w:szCs w:val="24"/>
        </w:rPr>
        <w:t>звестные реквизиты в соответст</w:t>
      </w:r>
      <w:r w:rsidR="00D712DD" w:rsidRPr="00D712DD">
        <w:rPr>
          <w:rFonts w:ascii="Times New Roman" w:hAnsi="Times New Roman" w:cs="Times New Roman"/>
          <w:sz w:val="24"/>
          <w:szCs w:val="24"/>
        </w:rPr>
        <w:t xml:space="preserve">вующих полях Карточки и сразу получаете нужный документ. Изучение и анализ полученных материалов с помощью </w:t>
      </w:r>
      <w:proofErr w:type="spellStart"/>
      <w:r w:rsidR="00D712DD" w:rsidRPr="00D712DD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="00D712DD" w:rsidRPr="00D712DD">
        <w:rPr>
          <w:rFonts w:ascii="Times New Roman" w:hAnsi="Times New Roman" w:cs="Times New Roman"/>
          <w:sz w:val="24"/>
          <w:szCs w:val="24"/>
        </w:rPr>
        <w:t xml:space="preserve"> Необходимые документы найдены. Теперь приступаем к их изучению и анализу. Открыв текст документа, рекомендуем обратить внимание на наличие в верхней части текста информационной строки. В этой строке приводится важная информация об особенностях применения документа. На этапе анализа проблемы очень часто возникает необходимость </w:t>
      </w:r>
      <w:proofErr w:type="gramStart"/>
      <w:r w:rsidR="00D712DD" w:rsidRPr="00D712DD">
        <w:rPr>
          <w:rFonts w:ascii="Times New Roman" w:hAnsi="Times New Roman" w:cs="Times New Roman"/>
          <w:sz w:val="24"/>
          <w:szCs w:val="24"/>
        </w:rPr>
        <w:t xml:space="preserve">по- </w:t>
      </w:r>
      <w:proofErr w:type="spellStart"/>
      <w:r w:rsidR="00D712DD" w:rsidRPr="00D712DD">
        <w:rPr>
          <w:rFonts w:ascii="Times New Roman" w:hAnsi="Times New Roman" w:cs="Times New Roman"/>
          <w:sz w:val="24"/>
          <w:szCs w:val="24"/>
        </w:rPr>
        <w:t>нять</w:t>
      </w:r>
      <w:proofErr w:type="spellEnd"/>
      <w:proofErr w:type="gramEnd"/>
      <w:r w:rsidR="00D712DD" w:rsidRPr="00D712DD">
        <w:rPr>
          <w:rFonts w:ascii="Times New Roman" w:hAnsi="Times New Roman" w:cs="Times New Roman"/>
          <w:sz w:val="24"/>
          <w:szCs w:val="24"/>
        </w:rPr>
        <w:t xml:space="preserve">, как регулирующие ее правовые нормы разъясняются на практике и применяются судами. В системе Ко- </w:t>
      </w:r>
      <w:proofErr w:type="spellStart"/>
      <w:r w:rsidR="00D712DD" w:rsidRPr="00D712DD">
        <w:rPr>
          <w:rFonts w:ascii="Times New Roman" w:hAnsi="Times New Roman" w:cs="Times New Roman"/>
          <w:sz w:val="24"/>
          <w:szCs w:val="24"/>
        </w:rPr>
        <w:t>нсультантПлюс</w:t>
      </w:r>
      <w:proofErr w:type="spellEnd"/>
      <w:r w:rsidR="00D712DD" w:rsidRPr="00D712DD">
        <w:rPr>
          <w:rFonts w:ascii="Times New Roman" w:hAnsi="Times New Roman" w:cs="Times New Roman"/>
          <w:sz w:val="24"/>
          <w:szCs w:val="24"/>
        </w:rPr>
        <w:t xml:space="preserve"> при работе с текстом документа можно быстро найти дополнительную информацию к его конкретному фрагменту с помощью значка </w:t>
      </w:r>
      <w:proofErr w:type="gramStart"/>
      <w:r w:rsidR="00D712DD" w:rsidRPr="00D712DD">
        <w:rPr>
          <w:rFonts w:ascii="Times New Roman" w:hAnsi="Times New Roman" w:cs="Times New Roman"/>
          <w:sz w:val="24"/>
          <w:szCs w:val="24"/>
        </w:rPr>
        <w:t>&lt; i</w:t>
      </w:r>
      <w:proofErr w:type="gramEnd"/>
      <w:r w:rsidR="00D712DD" w:rsidRPr="00D712DD">
        <w:rPr>
          <w:rFonts w:ascii="Times New Roman" w:hAnsi="Times New Roman" w:cs="Times New Roman"/>
          <w:sz w:val="24"/>
          <w:szCs w:val="24"/>
        </w:rPr>
        <w:t xml:space="preserve"> &gt; на полях </w:t>
      </w:r>
      <w:r w:rsidR="00D712DD">
        <w:rPr>
          <w:rFonts w:ascii="Times New Roman" w:hAnsi="Times New Roman" w:cs="Times New Roman"/>
          <w:sz w:val="24"/>
          <w:szCs w:val="24"/>
        </w:rPr>
        <w:t>документа. Дополнительная инфо</w:t>
      </w:r>
      <w:r w:rsidR="00D712DD" w:rsidRPr="00D712DD">
        <w:rPr>
          <w:rFonts w:ascii="Times New Roman" w:hAnsi="Times New Roman" w:cs="Times New Roman"/>
          <w:sz w:val="24"/>
          <w:szCs w:val="24"/>
        </w:rPr>
        <w:t xml:space="preserve">рмация представляется в виде структурированного списка </w:t>
      </w:r>
      <w:r w:rsidR="00D712DD">
        <w:rPr>
          <w:rFonts w:ascii="Times New Roman" w:hAnsi="Times New Roman" w:cs="Times New Roman"/>
          <w:sz w:val="24"/>
          <w:szCs w:val="24"/>
        </w:rPr>
        <w:t>докуме</w:t>
      </w:r>
      <w:r w:rsidR="00D712DD" w:rsidRPr="00D712DD">
        <w:rPr>
          <w:rFonts w:ascii="Times New Roman" w:hAnsi="Times New Roman" w:cs="Times New Roman"/>
          <w:sz w:val="24"/>
          <w:szCs w:val="24"/>
        </w:rPr>
        <w:t xml:space="preserve">нтов (дерева-списка), в котором могут быть и нормативные акты, и судебные решения, и </w:t>
      </w:r>
      <w:r w:rsidR="00D712DD" w:rsidRPr="00D712DD">
        <w:rPr>
          <w:rFonts w:ascii="Times New Roman" w:hAnsi="Times New Roman" w:cs="Times New Roman"/>
          <w:sz w:val="24"/>
          <w:szCs w:val="24"/>
        </w:rPr>
        <w:lastRenderedPageBreak/>
        <w:t xml:space="preserve">комментарии специалистов. Сохранение результатов работы Вы нашли и проанализировали необходимые документы: перед вами нормативные акты, решения судебных органов, путеводители </w:t>
      </w:r>
      <w:proofErr w:type="spellStart"/>
      <w:r w:rsidR="00D712DD" w:rsidRPr="00D712DD">
        <w:rPr>
          <w:rFonts w:ascii="Times New Roman" w:hAnsi="Times New Roman" w:cs="Times New Roman"/>
          <w:sz w:val="24"/>
          <w:szCs w:val="24"/>
        </w:rPr>
        <w:t>Ко</w:t>
      </w:r>
      <w:r w:rsidR="00D712DD">
        <w:rPr>
          <w:rFonts w:ascii="Times New Roman" w:hAnsi="Times New Roman" w:cs="Times New Roman"/>
          <w:sz w:val="24"/>
          <w:szCs w:val="24"/>
        </w:rPr>
        <w:t>нсультантПлюс</w:t>
      </w:r>
      <w:proofErr w:type="spellEnd"/>
      <w:r w:rsidR="00D712DD">
        <w:rPr>
          <w:rFonts w:ascii="Times New Roman" w:hAnsi="Times New Roman" w:cs="Times New Roman"/>
          <w:sz w:val="24"/>
          <w:szCs w:val="24"/>
        </w:rPr>
        <w:t>, комментарии спе</w:t>
      </w:r>
      <w:r w:rsidR="00D712DD" w:rsidRPr="00D712DD">
        <w:rPr>
          <w:rFonts w:ascii="Times New Roman" w:hAnsi="Times New Roman" w:cs="Times New Roman"/>
          <w:sz w:val="24"/>
          <w:szCs w:val="24"/>
        </w:rPr>
        <w:t xml:space="preserve">циалистов, публикации из известных специализированных изданий. Весь этот материал необходимо сохранить, чтобы в любой момент можно было снова открыть нужные тексты. Для этого советуем воспользоваться функцией "Папки" в системе </w:t>
      </w:r>
      <w:proofErr w:type="spellStart"/>
      <w:r w:rsidR="00D712DD" w:rsidRPr="00D712DD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="00D712DD" w:rsidRPr="00D712DD">
        <w:rPr>
          <w:rFonts w:ascii="Times New Roman" w:hAnsi="Times New Roman" w:cs="Times New Roman"/>
          <w:sz w:val="24"/>
          <w:szCs w:val="24"/>
        </w:rPr>
        <w:t xml:space="preserve">. Остается сделать один щелчок мыши - и все нужные документы сохранены. В эту папку в дальнейшем можно добавлять любое количество документов. Также, в системе предусмотрена возможность отмечать важные абзацы и фрагменты в документах - для этого надо воспользоваться функцией «Закладки»: с ее помощью можно проставлять закладки в текстах любых документов из </w:t>
      </w:r>
      <w:proofErr w:type="spellStart"/>
      <w:r w:rsidR="00D712DD" w:rsidRPr="00D712DD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="00D712DD" w:rsidRPr="00D712DD">
        <w:rPr>
          <w:rFonts w:ascii="Times New Roman" w:hAnsi="Times New Roman" w:cs="Times New Roman"/>
          <w:sz w:val="24"/>
          <w:szCs w:val="24"/>
        </w:rPr>
        <w:t xml:space="preserve"> и возвращаться к ним, когда это понадобится. В </w:t>
      </w:r>
      <w:proofErr w:type="spellStart"/>
      <w:r w:rsidR="00D712DD" w:rsidRPr="00D712DD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="00D712DD" w:rsidRPr="00D712DD">
        <w:rPr>
          <w:rFonts w:ascii="Times New Roman" w:hAnsi="Times New Roman" w:cs="Times New Roman"/>
          <w:sz w:val="24"/>
          <w:szCs w:val="24"/>
        </w:rPr>
        <w:t xml:space="preserve"> вы быстро найдете необходимую правовую информацию. В системе сегодня более 7 миллионов документов. Среди них документы по федеральному, региональному законодательству, международному праву, материалы судебной практики, путеводители по различным вопросам, комментарии законодательства, консультации по бу</w:t>
      </w:r>
      <w:r w:rsidR="00D712DD">
        <w:rPr>
          <w:rFonts w:ascii="Times New Roman" w:hAnsi="Times New Roman" w:cs="Times New Roman"/>
          <w:sz w:val="24"/>
          <w:szCs w:val="24"/>
        </w:rPr>
        <w:t>хучету и налогообложению, типо</w:t>
      </w:r>
      <w:r w:rsidR="00D712DD" w:rsidRPr="00D712DD">
        <w:rPr>
          <w:rFonts w:ascii="Times New Roman" w:hAnsi="Times New Roman" w:cs="Times New Roman"/>
          <w:sz w:val="24"/>
          <w:szCs w:val="24"/>
        </w:rPr>
        <w:t xml:space="preserve">вые </w:t>
      </w:r>
      <w:r w:rsidR="00D712DD" w:rsidRPr="00D712DD">
        <w:rPr>
          <w:rFonts w:ascii="Times New Roman" w:hAnsi="Times New Roman" w:cs="Times New Roman"/>
          <w:sz w:val="24"/>
          <w:szCs w:val="24"/>
        </w:rPr>
        <w:lastRenderedPageBreak/>
        <w:t xml:space="preserve">формы документов, материалы бухгалтерской и юридической прессы и другая полезная информация. </w:t>
      </w:r>
    </w:p>
    <w:p w:rsidR="0000475C" w:rsidRDefault="0000475C" w:rsidP="00D71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475C" w:rsidRDefault="0000475C" w:rsidP="00D71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475C" w:rsidRDefault="0000475C" w:rsidP="00D71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475C" w:rsidRDefault="0000475C" w:rsidP="00D71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42CF" w:rsidRDefault="00D712DD" w:rsidP="00D712DD">
      <w:pPr>
        <w:jc w:val="both"/>
        <w:rPr>
          <w:rFonts w:ascii="Times New Roman" w:hAnsi="Times New Roman" w:cs="Times New Roman"/>
          <w:sz w:val="24"/>
          <w:szCs w:val="24"/>
        </w:rPr>
      </w:pPr>
      <w:r w:rsidRPr="00D712DD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Консультант</w:t>
      </w:r>
      <w:r w:rsidRPr="00D712DD">
        <w:rPr>
          <w:rFonts w:ascii="Times New Roman" w:hAnsi="Times New Roman" w:cs="Times New Roman"/>
          <w:sz w:val="24"/>
          <w:szCs w:val="24"/>
        </w:rPr>
        <w:t>Плюс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Быстро, надежно и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совсем не сложно</w:t>
      </w:r>
      <w:r w:rsidRPr="00D712DD">
        <w:rPr>
          <w:rFonts w:ascii="Times New Roman" w:hAnsi="Times New Roman" w:cs="Times New Roman"/>
          <w:sz w:val="24"/>
          <w:szCs w:val="24"/>
        </w:rPr>
        <w:t xml:space="preserve">» буклет / </w:t>
      </w:r>
      <w:r>
        <w:rPr>
          <w:rFonts w:ascii="Times New Roman" w:hAnsi="Times New Roman" w:cs="Times New Roman"/>
          <w:sz w:val="24"/>
          <w:szCs w:val="24"/>
        </w:rPr>
        <w:t xml:space="preserve">МБУ РПБ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им.А.Герцена</w:t>
      </w:r>
      <w:proofErr w:type="spellEnd"/>
      <w:r w:rsidRPr="00D712DD">
        <w:rPr>
          <w:rFonts w:ascii="Times New Roman" w:hAnsi="Times New Roman" w:cs="Times New Roman"/>
          <w:sz w:val="24"/>
          <w:szCs w:val="24"/>
        </w:rPr>
        <w:t xml:space="preserve">, ЦПИ; сост. </w:t>
      </w:r>
      <w:r>
        <w:rPr>
          <w:rFonts w:ascii="Times New Roman" w:hAnsi="Times New Roman" w:cs="Times New Roman"/>
          <w:sz w:val="24"/>
          <w:szCs w:val="24"/>
        </w:rPr>
        <w:t>Шибанова Л.Б</w:t>
      </w:r>
      <w:r w:rsidRPr="00D712DD">
        <w:rPr>
          <w:rFonts w:ascii="Times New Roman" w:hAnsi="Times New Roman" w:cs="Times New Roman"/>
          <w:sz w:val="24"/>
          <w:szCs w:val="24"/>
        </w:rPr>
        <w:t>. –</w:t>
      </w:r>
      <w:r>
        <w:rPr>
          <w:rFonts w:ascii="Times New Roman" w:hAnsi="Times New Roman" w:cs="Times New Roman"/>
          <w:sz w:val="24"/>
          <w:szCs w:val="24"/>
        </w:rPr>
        <w:t>Абдулино</w:t>
      </w:r>
      <w:r w:rsidRPr="00D712DD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712DD">
        <w:rPr>
          <w:rFonts w:ascii="Times New Roman" w:hAnsi="Times New Roman" w:cs="Times New Roman"/>
          <w:sz w:val="24"/>
          <w:szCs w:val="24"/>
        </w:rPr>
        <w:t>. - 2 с.</w:t>
      </w:r>
    </w:p>
    <w:p w:rsidR="0000475C" w:rsidRDefault="0000475C" w:rsidP="00D71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475C" w:rsidRDefault="0000475C" w:rsidP="00D712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A4164DB" wp14:editId="5BA5DB12">
            <wp:extent cx="2783840" cy="667711"/>
            <wp:effectExtent l="0" t="0" r="0" b="0"/>
            <wp:docPr id="1" name="Рисунок 1" descr="http://mb-uyar.ru/_si/0/22355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-uyar.ru/_si/0/223553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667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75C" w:rsidRDefault="0000475C" w:rsidP="00D71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475C" w:rsidRDefault="0000475C" w:rsidP="00D71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475C" w:rsidRDefault="0000475C" w:rsidP="00D71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475C" w:rsidRPr="0000475C" w:rsidRDefault="0000475C" w:rsidP="0000475C">
      <w:pPr>
        <w:spacing w:after="200" w:line="276" w:lineRule="auto"/>
        <w:jc w:val="center"/>
        <w:rPr>
          <w:rFonts w:ascii="Georgia" w:eastAsia="Times New Roman" w:hAnsi="Georgia" w:cs="Times New Roman"/>
          <w:color w:val="7030A0"/>
          <w:lang w:eastAsia="ru-RU"/>
        </w:rPr>
      </w:pPr>
      <w:r w:rsidRPr="0000475C">
        <w:rPr>
          <w:rFonts w:ascii="Georgia" w:eastAsia="Times New Roman" w:hAnsi="Georgia" w:cs="Times New Roman"/>
          <w:color w:val="7030A0"/>
          <w:lang w:eastAsia="ru-RU"/>
        </w:rPr>
        <w:t xml:space="preserve">МБУ «РПБ </w:t>
      </w:r>
      <w:proofErr w:type="spellStart"/>
      <w:r w:rsidRPr="0000475C">
        <w:rPr>
          <w:rFonts w:ascii="Georgia" w:eastAsia="Times New Roman" w:hAnsi="Georgia" w:cs="Times New Roman"/>
          <w:color w:val="7030A0"/>
          <w:lang w:eastAsia="ru-RU"/>
        </w:rPr>
        <w:t>им.А.Герцена</w:t>
      </w:r>
      <w:proofErr w:type="spellEnd"/>
      <w:r w:rsidRPr="0000475C">
        <w:rPr>
          <w:rFonts w:ascii="Georgia" w:eastAsia="Times New Roman" w:hAnsi="Georgia" w:cs="Times New Roman"/>
          <w:color w:val="7030A0"/>
          <w:lang w:eastAsia="ru-RU"/>
        </w:rPr>
        <w:t>»</w:t>
      </w:r>
    </w:p>
    <w:p w:rsidR="0000475C" w:rsidRPr="0000475C" w:rsidRDefault="0000475C" w:rsidP="0000475C">
      <w:pPr>
        <w:spacing w:after="200" w:line="276" w:lineRule="auto"/>
        <w:jc w:val="center"/>
        <w:rPr>
          <w:rFonts w:ascii="Georgia" w:eastAsia="Times New Roman" w:hAnsi="Georgia" w:cs="Times New Roman"/>
          <w:color w:val="7030A0"/>
          <w:lang w:eastAsia="ru-RU"/>
        </w:rPr>
      </w:pPr>
      <w:proofErr w:type="spellStart"/>
      <w:r w:rsidRPr="0000475C">
        <w:rPr>
          <w:rFonts w:ascii="Georgia" w:eastAsia="Times New Roman" w:hAnsi="Georgia" w:cs="Times New Roman"/>
          <w:color w:val="7030A0"/>
          <w:lang w:eastAsia="ru-RU"/>
        </w:rPr>
        <w:t>г.Абдулино</w:t>
      </w:r>
      <w:proofErr w:type="spellEnd"/>
      <w:r w:rsidRPr="0000475C">
        <w:rPr>
          <w:rFonts w:ascii="Georgia" w:eastAsia="Times New Roman" w:hAnsi="Georgia" w:cs="Times New Roman"/>
          <w:color w:val="7030A0"/>
          <w:lang w:eastAsia="ru-RU"/>
        </w:rPr>
        <w:t xml:space="preserve">, </w:t>
      </w:r>
      <w:proofErr w:type="spellStart"/>
      <w:r w:rsidRPr="0000475C">
        <w:rPr>
          <w:rFonts w:ascii="Georgia" w:eastAsia="Times New Roman" w:hAnsi="Georgia" w:cs="Times New Roman"/>
          <w:color w:val="7030A0"/>
          <w:lang w:eastAsia="ru-RU"/>
        </w:rPr>
        <w:t>ул.Коммунистическая</w:t>
      </w:r>
      <w:proofErr w:type="spellEnd"/>
      <w:r w:rsidRPr="0000475C">
        <w:rPr>
          <w:rFonts w:ascii="Georgia" w:eastAsia="Times New Roman" w:hAnsi="Georgia" w:cs="Times New Roman"/>
          <w:color w:val="7030A0"/>
          <w:lang w:eastAsia="ru-RU"/>
        </w:rPr>
        <w:t>, д.83</w:t>
      </w:r>
    </w:p>
    <w:p w:rsidR="0000475C" w:rsidRPr="0000475C" w:rsidRDefault="0000475C" w:rsidP="0000475C">
      <w:pPr>
        <w:spacing w:after="200" w:line="276" w:lineRule="auto"/>
        <w:jc w:val="center"/>
        <w:rPr>
          <w:rFonts w:ascii="Georgia" w:eastAsia="Times New Roman" w:hAnsi="Georgia" w:cs="Times New Roman"/>
          <w:color w:val="7030A0"/>
          <w:lang w:eastAsia="ru-RU"/>
        </w:rPr>
      </w:pPr>
      <w:r w:rsidRPr="0000475C">
        <w:rPr>
          <w:rFonts w:ascii="Georgia" w:eastAsia="Times New Roman" w:hAnsi="Georgia" w:cs="Times New Roman"/>
          <w:color w:val="7030A0"/>
          <w:lang w:eastAsia="ru-RU"/>
        </w:rPr>
        <w:t>Тел. 2-50-76</w:t>
      </w:r>
    </w:p>
    <w:p w:rsidR="0000475C" w:rsidRDefault="0000475C" w:rsidP="00D71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475C" w:rsidRDefault="0000475C" w:rsidP="00D71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475C" w:rsidRDefault="0000475C" w:rsidP="00D71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475C" w:rsidRDefault="0000475C" w:rsidP="00D71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475C" w:rsidRDefault="0000475C" w:rsidP="00D71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475C" w:rsidRPr="0000475C" w:rsidRDefault="0000475C" w:rsidP="000047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30"/>
          <w:kern w:val="28"/>
          <w:sz w:val="18"/>
          <w:szCs w:val="18"/>
          <w:lang w:eastAsia="ru-RU"/>
          <w14:cntxtAlts/>
        </w:rPr>
      </w:pPr>
      <w:r w:rsidRPr="0000475C">
        <w:rPr>
          <w:rFonts w:ascii="Times New Roman" w:eastAsia="Times New Roman" w:hAnsi="Times New Roman" w:cs="Times New Roman"/>
          <w:b/>
          <w:bCs/>
          <w:caps/>
          <w:color w:val="000000"/>
          <w:spacing w:val="30"/>
          <w:kern w:val="28"/>
          <w:sz w:val="18"/>
          <w:szCs w:val="18"/>
          <w:lang w:eastAsia="ru-RU"/>
          <w14:cntxtAlts/>
        </w:rPr>
        <w:t>МБУ «Районная публичная библиотека им. А. Герцена»</w:t>
      </w:r>
    </w:p>
    <w:p w:rsidR="0000475C" w:rsidRPr="0000475C" w:rsidRDefault="0000475C" w:rsidP="000047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30"/>
          <w:kern w:val="28"/>
          <w:sz w:val="18"/>
          <w:szCs w:val="18"/>
          <w:lang w:eastAsia="ru-RU"/>
          <w14:cntxtAlts/>
        </w:rPr>
      </w:pPr>
      <w:r w:rsidRPr="0000475C">
        <w:rPr>
          <w:rFonts w:ascii="Times New Roman" w:eastAsia="Times New Roman" w:hAnsi="Times New Roman" w:cs="Times New Roman"/>
          <w:b/>
          <w:bCs/>
          <w:caps/>
          <w:color w:val="000000"/>
          <w:spacing w:val="30"/>
          <w:kern w:val="28"/>
          <w:sz w:val="18"/>
          <w:szCs w:val="18"/>
          <w:lang w:eastAsia="ru-RU"/>
          <w14:cntxtAlts/>
        </w:rPr>
        <w:t>Мо абдулинскИЙ ГородскоЙ округ</w:t>
      </w:r>
    </w:p>
    <w:p w:rsidR="0000475C" w:rsidRDefault="0000475C" w:rsidP="000047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color w:val="000000"/>
          <w:spacing w:val="30"/>
          <w:kern w:val="28"/>
          <w:sz w:val="18"/>
          <w:szCs w:val="18"/>
          <w:lang w:eastAsia="ru-RU"/>
          <w14:cntxtAlts/>
        </w:rPr>
      </w:pPr>
    </w:p>
    <w:p w:rsidR="0000475C" w:rsidRDefault="0000475C" w:rsidP="000047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color w:val="000000"/>
          <w:spacing w:val="30"/>
          <w:kern w:val="28"/>
          <w:sz w:val="18"/>
          <w:szCs w:val="18"/>
          <w:lang w:eastAsia="ru-RU"/>
          <w14:cntxtAlts/>
        </w:rPr>
      </w:pPr>
    </w:p>
    <w:p w:rsidR="0000475C" w:rsidRDefault="0000475C" w:rsidP="000047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color w:val="000000"/>
          <w:spacing w:val="30"/>
          <w:kern w:val="28"/>
          <w:sz w:val="18"/>
          <w:szCs w:val="18"/>
          <w:lang w:eastAsia="ru-RU"/>
          <w14:cntxtAlts/>
        </w:rPr>
      </w:pPr>
    </w:p>
    <w:p w:rsidR="0000475C" w:rsidRDefault="0000475C" w:rsidP="000047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color w:val="000000"/>
          <w:spacing w:val="30"/>
          <w:kern w:val="28"/>
          <w:sz w:val="18"/>
          <w:szCs w:val="18"/>
          <w:lang w:eastAsia="ru-RU"/>
          <w14:cntxtAlts/>
        </w:rPr>
      </w:pPr>
    </w:p>
    <w:p w:rsidR="0000475C" w:rsidRDefault="0000475C" w:rsidP="000047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color w:val="000000"/>
          <w:spacing w:val="30"/>
          <w:kern w:val="28"/>
          <w:sz w:val="18"/>
          <w:szCs w:val="18"/>
          <w:lang w:eastAsia="ru-RU"/>
          <w14:cntxtAlts/>
        </w:rPr>
      </w:pPr>
    </w:p>
    <w:p w:rsidR="0000475C" w:rsidRDefault="0000475C" w:rsidP="000047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color w:val="000000"/>
          <w:spacing w:val="30"/>
          <w:kern w:val="28"/>
          <w:sz w:val="18"/>
          <w:szCs w:val="18"/>
          <w:lang w:eastAsia="ru-RU"/>
          <w14:cntxtAlts/>
        </w:rPr>
      </w:pPr>
      <w:r>
        <w:rPr>
          <w:noProof/>
          <w:lang w:eastAsia="ru-RU"/>
        </w:rPr>
        <w:drawing>
          <wp:inline distT="0" distB="0" distL="0" distR="0" wp14:anchorId="54ADFC0C" wp14:editId="01B8D4CF">
            <wp:extent cx="2783840" cy="2686225"/>
            <wp:effectExtent l="0" t="0" r="0" b="0"/>
            <wp:docPr id="4" name="Рисунок 4" descr="http://img.findtm.ru/img/tz_registered_img/40/405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findtm.ru/img/tz_registered_img/40/4059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6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75C" w:rsidRDefault="0000475C" w:rsidP="000047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color w:val="000000"/>
          <w:spacing w:val="30"/>
          <w:kern w:val="28"/>
          <w:sz w:val="18"/>
          <w:szCs w:val="18"/>
          <w:lang w:eastAsia="ru-RU"/>
          <w14:cntxtAlts/>
        </w:rPr>
      </w:pPr>
    </w:p>
    <w:p w:rsidR="0000475C" w:rsidRPr="0000475C" w:rsidRDefault="0000475C" w:rsidP="0000475C">
      <w:pPr>
        <w:widowControl w:val="0"/>
        <w:spacing w:after="0" w:line="240" w:lineRule="auto"/>
        <w:jc w:val="center"/>
        <w:rPr>
          <w:rFonts w:ascii="Monotype Corsiva" w:hAnsi="Monotype Corsiva" w:cs="Times New Roman"/>
          <w:b/>
          <w:sz w:val="48"/>
          <w:szCs w:val="48"/>
        </w:rPr>
      </w:pPr>
      <w:r w:rsidRPr="0000475C">
        <w:rPr>
          <w:rFonts w:ascii="Monotype Corsiva" w:hAnsi="Monotype Corsiva" w:cs="Times New Roman"/>
          <w:b/>
          <w:sz w:val="48"/>
          <w:szCs w:val="48"/>
        </w:rPr>
        <w:t>«</w:t>
      </w:r>
      <w:proofErr w:type="spellStart"/>
      <w:r w:rsidRPr="0000475C">
        <w:rPr>
          <w:rFonts w:ascii="Monotype Corsiva" w:hAnsi="Monotype Corsiva" w:cs="Times New Roman"/>
          <w:b/>
          <w:sz w:val="48"/>
          <w:szCs w:val="48"/>
        </w:rPr>
        <w:t>КонсультантПлюс</w:t>
      </w:r>
      <w:proofErr w:type="spellEnd"/>
      <w:r w:rsidRPr="0000475C">
        <w:rPr>
          <w:rFonts w:ascii="Monotype Corsiva" w:hAnsi="Monotype Corsiva" w:cs="Times New Roman"/>
          <w:b/>
          <w:sz w:val="48"/>
          <w:szCs w:val="48"/>
        </w:rPr>
        <w:t>. Быстро, надежно и совсем не сложно»</w:t>
      </w:r>
    </w:p>
    <w:p w:rsidR="0000475C" w:rsidRDefault="0000475C" w:rsidP="0000475C">
      <w:pPr>
        <w:widowControl w:val="0"/>
        <w:spacing w:after="0" w:line="240" w:lineRule="auto"/>
        <w:rPr>
          <w:rFonts w:ascii="Monotype Corsiva" w:hAnsi="Monotype Corsiva" w:cs="Times New Roman"/>
          <w:sz w:val="48"/>
          <w:szCs w:val="48"/>
        </w:rPr>
      </w:pPr>
    </w:p>
    <w:p w:rsidR="0000475C" w:rsidRDefault="0000475C" w:rsidP="0000475C">
      <w:pPr>
        <w:widowControl w:val="0"/>
        <w:spacing w:after="0" w:line="240" w:lineRule="auto"/>
        <w:jc w:val="center"/>
        <w:rPr>
          <w:rFonts w:ascii="Monotype Corsiva" w:hAnsi="Monotype Corsiva" w:cs="Times New Roman"/>
          <w:sz w:val="48"/>
          <w:szCs w:val="48"/>
        </w:rPr>
      </w:pPr>
    </w:p>
    <w:p w:rsidR="0000475C" w:rsidRDefault="0000475C" w:rsidP="0000475C">
      <w:pPr>
        <w:widowControl w:val="0"/>
        <w:spacing w:after="0" w:line="240" w:lineRule="auto"/>
        <w:jc w:val="center"/>
        <w:rPr>
          <w:rFonts w:ascii="Monotype Corsiva" w:hAnsi="Monotype Corsiva" w:cs="Times New Roman"/>
          <w:sz w:val="48"/>
          <w:szCs w:val="48"/>
        </w:rPr>
      </w:pPr>
    </w:p>
    <w:p w:rsidR="0000475C" w:rsidRPr="0000475C" w:rsidRDefault="0000475C" w:rsidP="0000475C">
      <w:pPr>
        <w:widowControl w:val="0"/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  <w:r w:rsidRPr="0000475C">
        <w:rPr>
          <w:rFonts w:ascii="Monotype Corsiva" w:hAnsi="Monotype Corsiva" w:cs="Times New Roman"/>
          <w:sz w:val="28"/>
          <w:szCs w:val="28"/>
        </w:rPr>
        <w:t>Абдулино</w:t>
      </w:r>
    </w:p>
    <w:p w:rsidR="0000475C" w:rsidRPr="0000475C" w:rsidRDefault="0000475C" w:rsidP="0000475C">
      <w:pPr>
        <w:widowControl w:val="0"/>
        <w:spacing w:after="0" w:line="240" w:lineRule="auto"/>
        <w:jc w:val="center"/>
        <w:rPr>
          <w:rFonts w:ascii="Monotype Corsiva" w:eastAsia="Times New Roman" w:hAnsi="Monotype Corsiva" w:cs="Times New Roman"/>
          <w:bCs/>
          <w:caps/>
          <w:color w:val="000000"/>
          <w:spacing w:val="30"/>
          <w:kern w:val="28"/>
          <w:sz w:val="28"/>
          <w:szCs w:val="28"/>
          <w:lang w:eastAsia="ru-RU"/>
          <w14:cntxtAlts/>
        </w:rPr>
      </w:pPr>
      <w:r w:rsidRPr="0000475C">
        <w:rPr>
          <w:rFonts w:ascii="Monotype Corsiva" w:hAnsi="Monotype Corsiva" w:cs="Times New Roman"/>
          <w:sz w:val="28"/>
          <w:szCs w:val="28"/>
        </w:rPr>
        <w:t>2017</w:t>
      </w:r>
    </w:p>
    <w:p w:rsidR="0000475C" w:rsidRDefault="0000475C" w:rsidP="0000475C">
      <w:pPr>
        <w:jc w:val="center"/>
        <w:rPr>
          <w:rFonts w:ascii="Monotype Corsiva" w:hAnsi="Monotype Corsiva"/>
          <w:sz w:val="56"/>
          <w:szCs w:val="56"/>
        </w:rPr>
      </w:pPr>
    </w:p>
    <w:p w:rsidR="0000475C" w:rsidRDefault="0000475C" w:rsidP="00D71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475C" w:rsidRDefault="0000475C" w:rsidP="00D71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475C" w:rsidRDefault="0000475C" w:rsidP="00D71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475C" w:rsidRPr="00D712DD" w:rsidRDefault="0000475C" w:rsidP="00D712D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0475C" w:rsidRPr="00D712DD" w:rsidSect="0000475C">
      <w:pgSz w:w="16838" w:h="11906" w:orient="landscape"/>
      <w:pgMar w:top="426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D51"/>
    <w:rsid w:val="0000475C"/>
    <w:rsid w:val="003B42CF"/>
    <w:rsid w:val="006E1D51"/>
    <w:rsid w:val="00D712DD"/>
    <w:rsid w:val="00E6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D85C8-A7AC-43B4-8B3C-C97781121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7A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komtex-pc</dc:creator>
  <cp:keywords/>
  <dc:description/>
  <cp:lastModifiedBy>komtex-pc</cp:lastModifiedBy>
  <cp:revision>2</cp:revision>
  <cp:lastPrinted>2017-10-12T07:00:00Z</cp:lastPrinted>
  <dcterms:created xsi:type="dcterms:W3CDTF">2017-10-12T06:38:00Z</dcterms:created>
  <dcterms:modified xsi:type="dcterms:W3CDTF">2017-10-12T07:03:00Z</dcterms:modified>
</cp:coreProperties>
</file>